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42" w:rsidRPr="00550FDC" w:rsidRDefault="00C44A42" w:rsidP="00550FDC">
      <w:pPr>
        <w:ind w:left="360"/>
        <w:rPr>
          <w:b/>
          <w:i/>
          <w:color w:val="339966"/>
          <w:sz w:val="40"/>
          <w:szCs w:val="40"/>
        </w:rPr>
      </w:pPr>
      <w:r>
        <w:rPr>
          <w:noProof/>
        </w:rPr>
        <w:pict>
          <v:shape id="_x0000_s1026" type="#_x0000_t75" style="position:absolute;left:0;text-align:left;margin-left:0;margin-top:-.55pt;width:195.9pt;height:324pt;z-index:251658240;mso-position-horizontal:left" o:allowoverlap="f">
            <v:imagedata r:id="rId5" o:title=""/>
            <w10:wrap type="square"/>
          </v:shape>
        </w:pict>
      </w:r>
      <w:r>
        <w:rPr>
          <w:b/>
          <w:i/>
          <w:color w:val="00FF00"/>
          <w:sz w:val="40"/>
          <w:szCs w:val="40"/>
        </w:rPr>
        <w:t xml:space="preserve">            </w:t>
      </w:r>
      <w:r w:rsidRPr="00550FDC">
        <w:rPr>
          <w:b/>
          <w:i/>
          <w:color w:val="339966"/>
          <w:sz w:val="40"/>
          <w:szCs w:val="40"/>
        </w:rPr>
        <w:t>50 оттенков весны</w:t>
      </w:r>
      <w:bookmarkStart w:id="0" w:name="_GoBack"/>
      <w:bookmarkEnd w:id="0"/>
    </w:p>
    <w:p w:rsidR="00C44A42" w:rsidRDefault="00C44A42" w:rsidP="00BC5033"/>
    <w:p w:rsidR="00C44A42" w:rsidRDefault="00C44A42" w:rsidP="00BA3E9F">
      <w:pPr>
        <w:ind w:firstLine="709"/>
      </w:pPr>
      <w:r>
        <w:t xml:space="preserve">С наступлением весны оживает природа и оживают все человеческие чувства и пороки. На фоне всеобщего пробуждения неустойчивая психика подростка начинает «сдавать». У одних – эйфория, у других – депрессия. Вчерашний школьник подсознательно ищет поддержки, понимания, помощи, защиты...  Хорошо отвлекают от состояния поиска и безысходности фильмы и книги. </w:t>
      </w:r>
    </w:p>
    <w:p w:rsidR="00C44A42" w:rsidRDefault="00C44A42" w:rsidP="009E3E44">
      <w:pPr>
        <w:ind w:firstLine="709"/>
      </w:pPr>
      <w:r>
        <w:t xml:space="preserve">Как ни странно, в век электроники наши студенты читают и читают много. По большому счету это электронные книги, но неважно, на каком носителе вы получаете информацию, важна сама информация. </w:t>
      </w:r>
    </w:p>
    <w:p w:rsidR="00C44A42" w:rsidRDefault="00C44A42" w:rsidP="009E3E44">
      <w:pPr>
        <w:ind w:firstLine="709"/>
      </w:pPr>
      <w:r>
        <w:t xml:space="preserve">Хитом 2014 и 2015 года стал роман </w:t>
      </w:r>
      <w:r w:rsidRPr="00DB6024">
        <w:t>«50 оттенков серого»</w:t>
      </w:r>
      <w:r>
        <w:t>, автор Эрика Леонард Джеймс.  Читают скандально известный роман в основном девушки, в нашем техникуме 25% студенток читали полную или сокращенную версию романа, 40% смотрели фильм.</w:t>
      </w:r>
    </w:p>
    <w:p w:rsidR="00C44A42" w:rsidRDefault="00C44A42" w:rsidP="009E3E44">
      <w:pPr>
        <w:ind w:firstLine="709"/>
      </w:pPr>
      <w:r>
        <w:t>Чтение книг это замечательное занятие, но читая книгу, мы примеряем на себя роли главных героев, занимаемся самогипнозом…</w:t>
      </w:r>
    </w:p>
    <w:p w:rsidR="00C44A42" w:rsidRDefault="00C44A42" w:rsidP="009E3E44">
      <w:pPr>
        <w:ind w:firstLine="709"/>
      </w:pPr>
      <w:r>
        <w:t>Хорош ли роман для подростков, давайте посмотрим результаты исследования американских ученых.</w:t>
      </w:r>
    </w:p>
    <w:p w:rsidR="00C44A42" w:rsidRPr="00DB6024" w:rsidRDefault="00C44A42" w:rsidP="009E3E44">
      <w:pPr>
        <w:ind w:firstLine="709"/>
      </w:pPr>
      <w:r w:rsidRPr="00DB6024">
        <w:t>В новом исследовании ученые попытались определить, могут ли книги из серии 50 оттенков серого повысить риск потенциально опасного и вредного поведения. Исследователи из Университета Мичигана обнаружили, что молодые женщины, прочитавшие книгу 50 оттенков серого, более склонны иметь симптомы расстройств режима питания и партнера, показывающего вербальное насилие.</w:t>
      </w:r>
    </w:p>
    <w:p w:rsidR="00C44A42" w:rsidRPr="00DB6024" w:rsidRDefault="00C44A42" w:rsidP="009E3E44">
      <w:pPr>
        <w:ind w:firstLine="709"/>
      </w:pPr>
      <w:r w:rsidRPr="00DB6024">
        <w:t>Более того, ученые также выяснили, что женщины, которые прочитали все три романа данной эротической серии, имеют повышенный уровень риска вовлечения в злоупотребление алкоголем и запои, а также склонны иметь множественных сексуальных партнеров.</w:t>
      </w:r>
    </w:p>
    <w:p w:rsidR="00C44A42" w:rsidRPr="00DB6024" w:rsidRDefault="00C44A42" w:rsidP="009E3E44">
      <w:pPr>
        <w:ind w:firstLine="709"/>
      </w:pPr>
      <w:r w:rsidRPr="00DB6024">
        <w:t>К тому же, как утверждает ведущий автор исследования, доктор Эми Бономи, все известные на се</w:t>
      </w:r>
      <w:r>
        <w:t>г</w:t>
      </w:r>
      <w:r w:rsidRPr="00DB6024">
        <w:t xml:space="preserve">одняшний день факторы риска, связываемые с насилием в отношениях, были в той или иной мере описаны в романе относительно отношений главных героев, Анастасии Стил и Кристиана Грея. Несмотря на то, </w:t>
      </w:r>
      <w:r>
        <w:t>ч</w:t>
      </w:r>
      <w:r w:rsidRPr="00DB6024">
        <w:t xml:space="preserve">то </w:t>
      </w:r>
      <w:r>
        <w:t>не было выяснено</w:t>
      </w:r>
      <w:r w:rsidRPr="00DB6024">
        <w:t xml:space="preserve">, </w:t>
      </w:r>
      <w:r>
        <w:t>когда появилось</w:t>
      </w:r>
      <w:r w:rsidRPr="00DB6024">
        <w:t xml:space="preserve"> такое поведение до проч</w:t>
      </w:r>
      <w:r>
        <w:t>те</w:t>
      </w:r>
      <w:r w:rsidRPr="00DB6024">
        <w:t>ния книги или после, по мнению ученых, все равно проблема никуда не исчезает.</w:t>
      </w:r>
    </w:p>
    <w:p w:rsidR="00C44A42" w:rsidRDefault="00C44A42" w:rsidP="009E3E44">
      <w:pPr>
        <w:ind w:firstLine="709"/>
      </w:pPr>
      <w:r w:rsidRPr="00DB6024">
        <w:t>К примеру, если женщина уже имеет негативное поведение, связанное с расстройством режима питания, то чтение романа может усилить все симптомы и  даже усугубить психологическую травму</w:t>
      </w:r>
      <w:r>
        <w:t>.</w:t>
      </w:r>
    </w:p>
    <w:p w:rsidR="00C44A42" w:rsidRPr="00DB6024" w:rsidRDefault="00C44A42" w:rsidP="00E660E5">
      <w:pPr>
        <w:ind w:firstLine="709"/>
      </w:pPr>
      <w:r w:rsidRPr="00DB6024">
        <w:t>В исследование были вовлечены 650 женщин в возрасте от 18 до 24 лет. Те, кто читал 50 оттенков серого оказались на 25% более склонны иметь партнера, который бы вербально их оскорблял, на 34% более склонны иметь партнера со склонностью к слежению за ними, на 75% более склонны сидеть на диетах или голодать более суток.</w:t>
      </w:r>
    </w:p>
    <w:p w:rsidR="00C44A42" w:rsidRPr="00DB6024" w:rsidRDefault="00C44A42" w:rsidP="009E3E44">
      <w:pPr>
        <w:ind w:firstLine="709"/>
      </w:pPr>
      <w:r>
        <w:t>Р</w:t>
      </w:r>
      <w:r w:rsidRPr="00DB6024">
        <w:t>езультаты исследования были опубликованы в журнале Journal</w:t>
      </w:r>
      <w:r>
        <w:t xml:space="preserve"> </w:t>
      </w:r>
      <w:r w:rsidRPr="00DB6024">
        <w:t>of</w:t>
      </w:r>
      <w:r>
        <w:t xml:space="preserve"> </w:t>
      </w:r>
      <w:r w:rsidRPr="00DB6024">
        <w:t>Women's</w:t>
      </w:r>
      <w:r>
        <w:t xml:space="preserve"> </w:t>
      </w:r>
      <w:r w:rsidRPr="00DB6024">
        <w:t>Health, само исследование стало одним из первых, изучавших связь между факторами риска относительно здоровья и чтением популярно романа, показывающего насилие по отношению к женщине.</w:t>
      </w:r>
    </w:p>
    <w:p w:rsidR="00C44A42" w:rsidRPr="00DB6024" w:rsidRDefault="00C44A42" w:rsidP="009E3E44">
      <w:pPr>
        <w:ind w:firstLine="709"/>
      </w:pPr>
      <w:r w:rsidRPr="00DB6024">
        <w:t>Как сообщают эксперты, предыдущее исследование предположило, что просмотр телепрограмм со сценами насилия может вести к развитию насилия в реальной жизни и антисоциальному поведению. Точно так же, чтение гламурных журналов может привести к</w:t>
      </w:r>
      <w:r>
        <w:t xml:space="preserve"> </w:t>
      </w:r>
      <w:r w:rsidRPr="00DB6024">
        <w:t>своего рода одержимости собственным внешним видом.</w:t>
      </w:r>
    </w:p>
    <w:p w:rsidR="00C44A42" w:rsidRDefault="00C44A42" w:rsidP="009E3E44">
      <w:pPr>
        <w:ind w:firstLine="709"/>
      </w:pPr>
      <w:r>
        <w:t>Возможно, данная статья у многих  спровоцирует желание прочесть серию скандально известных романов. Ну, уж если так хочется не быть «белой вороной» примите «антидот», в первую очередь прочтите роман Эндрю Мэтьюза «Прорвемся» и посмотрите советский фильм «Вам и не снилось». Желаю всем красивых добрых отношений и сказочной судьбы</w:t>
      </w:r>
      <w:r w:rsidRPr="00DB6024">
        <w:t>.</w:t>
      </w:r>
    </w:p>
    <w:p w:rsidR="00C44A42" w:rsidRDefault="00C44A42" w:rsidP="009E3E44">
      <w:pPr>
        <w:ind w:firstLine="709"/>
      </w:pPr>
    </w:p>
    <w:p w:rsidR="00C44A42" w:rsidRDefault="00C44A42" w:rsidP="009E3E44">
      <w:pPr>
        <w:ind w:firstLine="709"/>
      </w:pPr>
      <w:r>
        <w:t xml:space="preserve">Педагог-психолог  О.С. Комкова </w:t>
      </w:r>
    </w:p>
    <w:p w:rsidR="00C44A42" w:rsidRDefault="00C44A42" w:rsidP="009E3E44">
      <w:pPr>
        <w:ind w:firstLine="709"/>
      </w:pPr>
    </w:p>
    <w:p w:rsidR="00C44A42" w:rsidRDefault="00C44A42" w:rsidP="00550FDC">
      <w:r>
        <w:pict>
          <v:shape id="_x0000_i1026" type="#_x0000_t75" style="width:.75pt;height:.75pt">
            <v:imagedata r:id="rId6" o:title=""/>
          </v:shape>
        </w:pict>
      </w:r>
      <w:r>
        <w:pict>
          <v:shape id="_x0000_i1027" type="#_x0000_t75" style="width:.75pt;height:.75pt">
            <v:imagedata r:id="rId7" o:title=""/>
          </v:shape>
        </w:pict>
      </w:r>
      <w:r>
        <w:pict>
          <v:shape id="_x0000_i1028" type="#_x0000_t75" style="width:.75pt;height:.75pt">
            <v:imagedata r:id="rId8" o:title=""/>
          </v:shape>
        </w:pict>
      </w:r>
      <w:r>
        <w:pict>
          <v:shape id="_x0000_i1029" type="#_x0000_t75" style="width:.75pt;height:.75pt">
            <v:imagedata r:id="rId9" o:title=""/>
          </v:shape>
        </w:pict>
      </w:r>
    </w:p>
    <w:sectPr w:rsidR="00C44A42" w:rsidSect="00E660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75pt;height:.75pt" o:bullet="t">
        <v:imagedata r:id="rId1" o:title=""/>
      </v:shape>
    </w:pict>
  </w:numPicBullet>
  <w:abstractNum w:abstractNumId="0">
    <w:nsid w:val="4DE87224"/>
    <w:multiLevelType w:val="hybridMultilevel"/>
    <w:tmpl w:val="587CE886"/>
    <w:lvl w:ilvl="0" w:tplc="003ECC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10CB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F414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85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7A4F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90C9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FC5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CCF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C4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F01"/>
    <w:rsid w:val="000F4F01"/>
    <w:rsid w:val="001531CD"/>
    <w:rsid w:val="00214914"/>
    <w:rsid w:val="0025412D"/>
    <w:rsid w:val="002D5829"/>
    <w:rsid w:val="00550FDC"/>
    <w:rsid w:val="009E3E44"/>
    <w:rsid w:val="00B35A97"/>
    <w:rsid w:val="00BA3E9F"/>
    <w:rsid w:val="00BC5033"/>
    <w:rsid w:val="00C44A42"/>
    <w:rsid w:val="00DB6024"/>
    <w:rsid w:val="00E660E5"/>
    <w:rsid w:val="00F4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03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503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</Pages>
  <Words>520</Words>
  <Characters>2966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UserXP</cp:lastModifiedBy>
  <cp:revision>5</cp:revision>
  <dcterms:created xsi:type="dcterms:W3CDTF">2015-03-05T05:41:00Z</dcterms:created>
  <dcterms:modified xsi:type="dcterms:W3CDTF">2015-03-05T07:17:00Z</dcterms:modified>
</cp:coreProperties>
</file>